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AC65" w14:textId="54279A07" w:rsidR="00936779" w:rsidRDefault="007A7BA7">
      <w:pPr>
        <w:rPr>
          <w:b/>
          <w:bCs/>
          <w:sz w:val="28"/>
          <w:szCs w:val="28"/>
        </w:rPr>
      </w:pPr>
      <w:r>
        <w:tab/>
      </w:r>
      <w:r>
        <w:tab/>
      </w:r>
      <w:r>
        <w:rPr>
          <w:b/>
          <w:bCs/>
          <w:sz w:val="28"/>
          <w:szCs w:val="28"/>
        </w:rPr>
        <w:tab/>
      </w:r>
      <w:r>
        <w:rPr>
          <w:b/>
          <w:bCs/>
          <w:sz w:val="28"/>
          <w:szCs w:val="28"/>
        </w:rPr>
        <w:tab/>
        <w:t>Resolution 2026-9</w:t>
      </w:r>
    </w:p>
    <w:p w14:paraId="368308DA" w14:textId="4C4027D4" w:rsidR="007A7BA7" w:rsidRDefault="007A7BA7">
      <w:pPr>
        <w:rPr>
          <w:b/>
          <w:bCs/>
          <w:sz w:val="28"/>
          <w:szCs w:val="28"/>
        </w:rPr>
      </w:pPr>
      <w:r>
        <w:rPr>
          <w:b/>
          <w:bCs/>
          <w:sz w:val="28"/>
          <w:szCs w:val="28"/>
        </w:rPr>
        <w:t>Resolution Establishing Rules &amp; Procedures for the Public Comment Session of Regular Board Meetings.</w:t>
      </w:r>
    </w:p>
    <w:p w14:paraId="6D09735A" w14:textId="77777777" w:rsidR="007A7BA7" w:rsidRDefault="007A7BA7">
      <w:pPr>
        <w:rPr>
          <w:b/>
          <w:bCs/>
          <w:sz w:val="28"/>
          <w:szCs w:val="28"/>
        </w:rPr>
      </w:pPr>
    </w:p>
    <w:p w14:paraId="41165384" w14:textId="2511D9AF" w:rsidR="007A7BA7" w:rsidRDefault="007A7BA7">
      <w:proofErr w:type="gramStart"/>
      <w:r>
        <w:t>Whereas,</w:t>
      </w:r>
      <w:proofErr w:type="gramEnd"/>
      <w:r>
        <w:t xml:space="preserve"> the Town Board is the governing body of Camden Township charged by law with certain powers and duties to conduct the affairs of the </w:t>
      </w:r>
      <w:proofErr w:type="gramStart"/>
      <w:r>
        <w:t>Township;</w:t>
      </w:r>
      <w:proofErr w:type="gramEnd"/>
    </w:p>
    <w:p w14:paraId="6F0F1917" w14:textId="0A079393" w:rsidR="007A7BA7" w:rsidRDefault="007A7BA7">
      <w:proofErr w:type="gramStart"/>
      <w:r>
        <w:t>Whereas,</w:t>
      </w:r>
      <w:proofErr w:type="gramEnd"/>
      <w:r>
        <w:t xml:space="preserve"> the </w:t>
      </w:r>
      <w:r w:rsidR="00DD67EC">
        <w:t>B</w:t>
      </w:r>
      <w:r>
        <w:t xml:space="preserve">oard determines the adoption of rules and procedures for the public comment </w:t>
      </w:r>
      <w:r w:rsidR="00DD67EC">
        <w:t>session of</w:t>
      </w:r>
      <w:r>
        <w:t xml:space="preserve"> regular </w:t>
      </w:r>
      <w:r w:rsidR="00556F11">
        <w:t>B</w:t>
      </w:r>
      <w:r>
        <w:t>oard meetings will enhance the effectiveness of its meetings and establish uniform procedures for the Board in how to conduct its business and for those wishing to attend the proceedings; and</w:t>
      </w:r>
    </w:p>
    <w:p w14:paraId="22960F52" w14:textId="4479BF8C" w:rsidR="007A7BA7" w:rsidRDefault="007A7BA7">
      <w:r>
        <w:t xml:space="preserve">Whereas, this policy takes into consideration the particular circumstances of the Township, which include, but are not limited to, the following: the Township is rural </w:t>
      </w:r>
      <w:r w:rsidR="00D020E5">
        <w:t xml:space="preserve">in </w:t>
      </w:r>
      <w:r>
        <w:t xml:space="preserve">nature; does not maintain regular office hours; has limited office facilities; holds only one </w:t>
      </w:r>
      <w:r w:rsidR="00D020E5">
        <w:t xml:space="preserve">regular township </w:t>
      </w:r>
      <w:r w:rsidR="00556F11">
        <w:t>B</w:t>
      </w:r>
      <w:r w:rsidR="00D020E5">
        <w:t>oard meeting a month; desires orderly and efficient meetings.</w:t>
      </w:r>
    </w:p>
    <w:p w14:paraId="7FA8A104" w14:textId="346D345D" w:rsidR="00D020E5" w:rsidRDefault="00D020E5" w:rsidP="00D020E5">
      <w:r>
        <w:t xml:space="preserve">Now, Therefore, Be It </w:t>
      </w:r>
      <w:proofErr w:type="gramStart"/>
      <w:r>
        <w:t>Resolved, that</w:t>
      </w:r>
      <w:proofErr w:type="gramEnd"/>
      <w:r>
        <w:t xml:space="preserve"> the Town Board of Camden Township, Carver County, Minnesota, hereby adopts the following Rules &amp; Procedures for the Public Comment Session of Regular Board Meetings:</w:t>
      </w:r>
    </w:p>
    <w:p w14:paraId="4561F819" w14:textId="0DDD604F" w:rsidR="00D020E5" w:rsidRDefault="00D020E5" w:rsidP="00D020E5">
      <w:r>
        <w:t xml:space="preserve">Scope- The procedures established in </w:t>
      </w:r>
      <w:proofErr w:type="gramStart"/>
      <w:r>
        <w:t>this</w:t>
      </w:r>
      <w:proofErr w:type="gramEnd"/>
      <w:r>
        <w:t xml:space="preserve"> Rules &amp; Procedures for the Public Comment Session of Regular Board Meetings shall apply to the regular </w:t>
      </w:r>
      <w:r w:rsidR="00556F11">
        <w:t>B</w:t>
      </w:r>
      <w:r>
        <w:t xml:space="preserve">oard meetings of the Board and, to the </w:t>
      </w:r>
      <w:proofErr w:type="gramStart"/>
      <w:r>
        <w:t>extent</w:t>
      </w:r>
      <w:proofErr w:type="gramEnd"/>
      <w:r>
        <w:t xml:space="preserve"> practicable, special Board meetings. This policy shall not apply to annual town meetings.</w:t>
      </w:r>
    </w:p>
    <w:p w14:paraId="08DFA878" w14:textId="32037E2A" w:rsidR="0023786B" w:rsidRDefault="00D020E5" w:rsidP="00D020E5">
      <w:r>
        <w:t xml:space="preserve">Public Comment Time- Public comment time will be available at the time designated in the meeting agenda. If the agenda is full, </w:t>
      </w:r>
      <w:r w:rsidR="00DD67EC">
        <w:t>public</w:t>
      </w:r>
      <w:r>
        <w:t xml:space="preserve"> comment time will not be available. Public participation at such other times during the meeting is not allowed except at the discretion of the presiding officer to address specific issues before the Board.</w:t>
      </w:r>
      <w:r w:rsidR="0023786B">
        <w:t xml:space="preserve"> Unless further time is granted by a vote of the </w:t>
      </w:r>
      <w:r w:rsidR="00DD67EC">
        <w:t>B</w:t>
      </w:r>
      <w:r w:rsidR="0023786B">
        <w:t xml:space="preserve">oard, remarks from the public </w:t>
      </w:r>
      <w:proofErr w:type="gramStart"/>
      <w:r w:rsidR="0023786B">
        <w:t>shall</w:t>
      </w:r>
      <w:proofErr w:type="gramEnd"/>
      <w:r w:rsidR="0023786B">
        <w:t xml:space="preserve"> be limited to no more than 10 minutes. Each speaker is allowed 2 minutes. Each speaker shall only speak once per public comment time. Speakers may not reserve or yield time to other speakers. As there is limited public comment time, redundant and/or repetitive public comments will be stopped and the next speaker recognized. Commenters shall confine their remarks to a specific matter of Township business. Remarks shall be comment only. Speakers shall not engage in debate with Board members or other members of the public. Public comment time is reserved</w:t>
      </w:r>
      <w:r w:rsidR="005972EC">
        <w:t xml:space="preserve"> for</w:t>
      </w:r>
      <w:r w:rsidR="0023786B">
        <w:t xml:space="preserve"> Camden Township residents.</w:t>
      </w:r>
    </w:p>
    <w:p w14:paraId="2F649969" w14:textId="24D5FDA7" w:rsidR="0023786B" w:rsidRDefault="0023786B" w:rsidP="00D020E5">
      <w:r>
        <w:lastRenderedPageBreak/>
        <w:t>Rules of Decorum- Everyone who attends a meeting shall at all times conduct themselves in a professional manner and shall not: speak until recognized by the presiding officer; engage in disorderly conduct; disrupt the proceedings; speak longer than the allotted time; interrupt recognized speaker</w:t>
      </w:r>
      <w:r w:rsidR="00DD67EC">
        <w:t>s</w:t>
      </w:r>
      <w:r>
        <w:t>; speak to matters beyond the scop</w:t>
      </w:r>
      <w:r w:rsidR="00DD67EC">
        <w:t>e</w:t>
      </w:r>
      <w:r>
        <w:t xml:space="preserve"> of Board business; use any profane language; or engage in any other activity which disturbs the peace and good order of the meeting.</w:t>
      </w:r>
    </w:p>
    <w:p w14:paraId="08DA37E5" w14:textId="45A45216" w:rsidR="0023786B" w:rsidRDefault="0023786B" w:rsidP="00D020E5">
      <w:r>
        <w:t>Procedures for Non-</w:t>
      </w:r>
      <w:r w:rsidR="00DD67EC">
        <w:t>Compliant Speaker/Attendees- Any person who persists in disturbing the meeting after having received a warning from the presiding officer may be asked to leave the meeting. If the person does not leave, the presiding officer or other town officer may contact law enforcement to have the person removed from the meeting.</w:t>
      </w:r>
    </w:p>
    <w:p w14:paraId="019AF59E" w14:textId="274326BC" w:rsidR="00DD67EC" w:rsidRDefault="00DD67EC" w:rsidP="00D020E5">
      <w:r>
        <w:t xml:space="preserve">There shall be a copy of these Rules &amp; Procedures posted on the Township bulletin board. </w:t>
      </w:r>
    </w:p>
    <w:p w14:paraId="4C5CE5A9" w14:textId="77777777" w:rsidR="00DD67EC" w:rsidRDefault="00DD67EC" w:rsidP="00D020E5"/>
    <w:p w14:paraId="07275B09" w14:textId="77777777" w:rsidR="00DD67EC" w:rsidRDefault="00DD67EC" w:rsidP="00D020E5"/>
    <w:p w14:paraId="7F0C4080" w14:textId="17257E7B" w:rsidR="00DD67EC" w:rsidRDefault="00DD67EC" w:rsidP="00D020E5"/>
    <w:p w14:paraId="71FB1205" w14:textId="7B2BF86D" w:rsidR="00DD67EC" w:rsidRDefault="00DD67EC" w:rsidP="00D020E5">
      <w:r>
        <w:t xml:space="preserve">  </w:t>
      </w:r>
      <w:r w:rsidR="00556F11">
        <w:t>----------------------------------------</w:t>
      </w:r>
      <w:proofErr w:type="gramStart"/>
      <w:r w:rsidR="00556F11">
        <w:t xml:space="preserve">                                              </w:t>
      </w:r>
      <w:proofErr w:type="gramEnd"/>
      <w:r w:rsidR="00556F11">
        <w:t>------------------------------------------</w:t>
      </w:r>
    </w:p>
    <w:p w14:paraId="016B761B" w14:textId="3C616BF9" w:rsidR="00556F11" w:rsidRDefault="00556F11" w:rsidP="00D020E5">
      <w:r>
        <w:t>CHAIRMAN                                                                                             ATTESTED</w:t>
      </w:r>
    </w:p>
    <w:p w14:paraId="14636795" w14:textId="77777777" w:rsidR="00DD67EC" w:rsidRDefault="00DD67EC" w:rsidP="00D020E5"/>
    <w:p w14:paraId="6A1DBD89" w14:textId="77777777" w:rsidR="00DD67EC" w:rsidRDefault="00DD67EC" w:rsidP="00D020E5"/>
    <w:p w14:paraId="00ABECEE" w14:textId="77777777" w:rsidR="0023786B" w:rsidRDefault="0023786B" w:rsidP="00D020E5"/>
    <w:p w14:paraId="58E5D5D6" w14:textId="77777777" w:rsidR="0023786B" w:rsidRDefault="0023786B" w:rsidP="00D020E5"/>
    <w:p w14:paraId="6025F9E8" w14:textId="77777777" w:rsidR="0023786B" w:rsidRDefault="0023786B" w:rsidP="00D020E5"/>
    <w:p w14:paraId="33CB1727" w14:textId="77777777" w:rsidR="00D020E5" w:rsidRDefault="00D020E5" w:rsidP="00D020E5"/>
    <w:p w14:paraId="57E698D6" w14:textId="77777777" w:rsidR="00D020E5" w:rsidRDefault="00D020E5" w:rsidP="00D020E5"/>
    <w:p w14:paraId="2452E4CB" w14:textId="77777777" w:rsidR="00D020E5" w:rsidRDefault="00D020E5" w:rsidP="00D020E5"/>
    <w:p w14:paraId="36B3C17F" w14:textId="77777777" w:rsidR="00D020E5" w:rsidRDefault="00D020E5" w:rsidP="00D020E5"/>
    <w:p w14:paraId="4902D162" w14:textId="77777777" w:rsidR="00D020E5" w:rsidRDefault="00D020E5"/>
    <w:p w14:paraId="62C949C5" w14:textId="77777777" w:rsidR="00D020E5" w:rsidRDefault="00D020E5"/>
    <w:p w14:paraId="3200E509" w14:textId="77777777" w:rsidR="007A7BA7" w:rsidRDefault="007A7BA7"/>
    <w:p w14:paraId="50A1C294" w14:textId="77777777" w:rsidR="007A7BA7" w:rsidRPr="007A7BA7" w:rsidRDefault="007A7BA7"/>
    <w:sectPr w:rsidR="007A7BA7" w:rsidRPr="007A7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219FB"/>
    <w:multiLevelType w:val="hybridMultilevel"/>
    <w:tmpl w:val="67FA4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1D1999"/>
    <w:multiLevelType w:val="hybridMultilevel"/>
    <w:tmpl w:val="36FEF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4118566">
    <w:abstractNumId w:val="0"/>
  </w:num>
  <w:num w:numId="2" w16cid:durableId="1673340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BA7"/>
    <w:rsid w:val="00067144"/>
    <w:rsid w:val="0023280A"/>
    <w:rsid w:val="0023786B"/>
    <w:rsid w:val="00556F11"/>
    <w:rsid w:val="005972EC"/>
    <w:rsid w:val="006269A1"/>
    <w:rsid w:val="00757234"/>
    <w:rsid w:val="007A7BA7"/>
    <w:rsid w:val="0087309C"/>
    <w:rsid w:val="00936779"/>
    <w:rsid w:val="00AC61E9"/>
    <w:rsid w:val="00CB7B05"/>
    <w:rsid w:val="00D020E5"/>
    <w:rsid w:val="00DA685E"/>
    <w:rsid w:val="00DD67EC"/>
    <w:rsid w:val="00F71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B5D0"/>
  <w15:chartTrackingRefBased/>
  <w15:docId w15:val="{59D4BAA8-9C62-4A87-9060-3743D803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B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7B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7B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B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B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B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B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B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B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B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B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B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B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B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B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B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B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BA7"/>
    <w:rPr>
      <w:rFonts w:eastAsiaTheme="majorEastAsia" w:cstheme="majorBidi"/>
      <w:color w:val="272727" w:themeColor="text1" w:themeTint="D8"/>
    </w:rPr>
  </w:style>
  <w:style w:type="paragraph" w:styleId="Title">
    <w:name w:val="Title"/>
    <w:basedOn w:val="Normal"/>
    <w:next w:val="Normal"/>
    <w:link w:val="TitleChar"/>
    <w:uiPriority w:val="10"/>
    <w:qFormat/>
    <w:rsid w:val="007A7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B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B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B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BA7"/>
    <w:pPr>
      <w:spacing w:before="160"/>
      <w:jc w:val="center"/>
    </w:pPr>
    <w:rPr>
      <w:i/>
      <w:iCs/>
      <w:color w:val="404040" w:themeColor="text1" w:themeTint="BF"/>
    </w:rPr>
  </w:style>
  <w:style w:type="character" w:customStyle="1" w:styleId="QuoteChar">
    <w:name w:val="Quote Char"/>
    <w:basedOn w:val="DefaultParagraphFont"/>
    <w:link w:val="Quote"/>
    <w:uiPriority w:val="29"/>
    <w:rsid w:val="007A7BA7"/>
    <w:rPr>
      <w:i/>
      <w:iCs/>
      <w:color w:val="404040" w:themeColor="text1" w:themeTint="BF"/>
    </w:rPr>
  </w:style>
  <w:style w:type="paragraph" w:styleId="ListParagraph">
    <w:name w:val="List Paragraph"/>
    <w:basedOn w:val="Normal"/>
    <w:uiPriority w:val="34"/>
    <w:qFormat/>
    <w:rsid w:val="007A7BA7"/>
    <w:pPr>
      <w:ind w:left="720"/>
      <w:contextualSpacing/>
    </w:pPr>
  </w:style>
  <w:style w:type="character" w:styleId="IntenseEmphasis">
    <w:name w:val="Intense Emphasis"/>
    <w:basedOn w:val="DefaultParagraphFont"/>
    <w:uiPriority w:val="21"/>
    <w:qFormat/>
    <w:rsid w:val="007A7BA7"/>
    <w:rPr>
      <w:i/>
      <w:iCs/>
      <w:color w:val="0F4761" w:themeColor="accent1" w:themeShade="BF"/>
    </w:rPr>
  </w:style>
  <w:style w:type="paragraph" w:styleId="IntenseQuote">
    <w:name w:val="Intense Quote"/>
    <w:basedOn w:val="Normal"/>
    <w:next w:val="Normal"/>
    <w:link w:val="IntenseQuoteChar"/>
    <w:uiPriority w:val="30"/>
    <w:qFormat/>
    <w:rsid w:val="007A7B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BA7"/>
    <w:rPr>
      <w:i/>
      <w:iCs/>
      <w:color w:val="0F4761" w:themeColor="accent1" w:themeShade="BF"/>
    </w:rPr>
  </w:style>
  <w:style w:type="character" w:styleId="IntenseReference">
    <w:name w:val="Intense Reference"/>
    <w:basedOn w:val="DefaultParagraphFont"/>
    <w:uiPriority w:val="32"/>
    <w:qFormat/>
    <w:rsid w:val="007A7B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530</Words>
  <Characters>2883</Characters>
  <Application>Microsoft Office Word</Application>
  <DocSecurity>0</DocSecurity>
  <Lines>61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Camden Township</dc:creator>
  <cp:keywords/>
  <dc:description/>
  <cp:lastModifiedBy>Camden Township</cp:lastModifiedBy>
  <cp:revision>5</cp:revision>
  <cp:lastPrinted>2026-04-09T17:59:00Z</cp:lastPrinted>
  <dcterms:created xsi:type="dcterms:W3CDTF">2026-04-06T02:01:00Z</dcterms:created>
  <dcterms:modified xsi:type="dcterms:W3CDTF">2026-04-09T17:59:00Z</dcterms:modified>
</cp:coreProperties>
</file>